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vertAlign w:val="subscript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vertAlign w:val="subscript"/>
        </w:rPr>
        <w:t>NÕUSOLEK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>Mina 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i/>
          <w:i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  <w:vertAlign w:val="subscript"/>
        </w:rPr>
        <w:t>ees- ja perekonnanimi (trükitähtedega), isikukood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 xml:space="preserve">Olen nõus minu lapse, eeskostetava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>…………………………………………………………………</w:t>
      </w:r>
      <w:r>
        <w:rPr>
          <w:rFonts w:cs="Times New Roman" w:ascii="Times New Roman" w:hAnsi="Times New Roman"/>
          <w:b/>
          <w:sz w:val="28"/>
          <w:szCs w:val="28"/>
          <w:vertAlign w:val="subscript"/>
        </w:rPr>
        <w:t>..…………………………………………………………………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i/>
          <w:i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  <w:vertAlign w:val="subscript"/>
        </w:rPr>
        <w:t>ees- ja perekonnanimi (trükitähtedega), lapse isikukood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>registreerimisega Tõrvandi/Kuuste/Ülenurme/ Kambja/Külitse  raamatukogu lugejaks.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>Vastutan, et käendatav isik täidab Tõrvandi Raamatukogu kasutamise eeskirja*. Kinnitan oma andmete õigsust, nõustun nende kasutamisega raamatukoguprogrammis URRAM ja kohustun teatama kontaktandmete muutumisest.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>Minu aadress  ……………………………………………………………………..…………………………………………………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>Telefon …………….……………………………             E-post   ………………………………………………..…………………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  <w:vertAlign w:val="subscript"/>
        </w:rPr>
        <w:t>Kuupäev ….……………………………………              Allkiri   ……………………………………..……………………………</w:t>
      </w:r>
    </w:p>
    <w:p>
      <w:pPr>
        <w:pStyle w:val="Normal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*Raamatukogu kasutamise eeskirjaga on võimalik tutvuda raamatukogus või järgmisel internetiaadressil: </w:t>
      </w:r>
    </w:p>
    <w:p>
      <w:pPr>
        <w:pStyle w:val="Normal"/>
        <w:rPr>
          <w:rStyle w:val="Internetilink"/>
          <w:sz w:val="24"/>
          <w:szCs w:val="24"/>
          <w:vertAlign w:val="subscript"/>
        </w:rPr>
      </w:pPr>
      <w:hyperlink r:id="rId2">
        <w:r>
          <w:rPr>
            <w:rStyle w:val="Internetilink"/>
            <w:sz w:val="24"/>
            <w:szCs w:val="24"/>
            <w:vertAlign w:val="subscript"/>
          </w:rPr>
          <w:t>https://www.riigiteataja.ee/akt/402062021007</w:t>
        </w:r>
      </w:hyperlink>
    </w:p>
    <w:p>
      <w:pPr>
        <w:pStyle w:val="Normal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hyperlink r:id="rId3">
        <w:r>
          <w:rPr>
            <w:rFonts w:cs="Times New Roman" w:ascii="Times New Roman" w:hAnsi="Times New Roman"/>
            <w:b/>
            <w:sz w:val="28"/>
            <w:szCs w:val="28"/>
            <w:vertAlign w:val="subscript"/>
          </w:rPr>
          <w:t xml:space="preserve">                                                                  </w:t>
        </w:r>
      </w:hyperlink>
    </w:p>
    <w:sectPr>
      <w:type w:val="nextPage"/>
      <w:pgSz w:w="11906" w:h="16838"/>
      <w:pgMar w:left="1417" w:right="991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73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Hyperlink"/>
    <w:basedOn w:val="DefaultParagraphFont"/>
    <w:uiPriority w:val="99"/>
    <w:unhideWhenUsed/>
    <w:rsid w:val="00b45f1e"/>
    <w:rPr>
      <w:color w:val="0000FF" w:themeColor="hyperlink"/>
      <w:u w:val="single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2e6d50"/>
    <w:rPr>
      <w:rFonts w:ascii="Segoe UI" w:hAnsi="Segoe UI" w:cs="Segoe UI"/>
      <w:sz w:val="18"/>
      <w:szCs w:val="18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2e6d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igiteataja.ee/akt/402062021007" TargetMode="External"/><Relationship Id="rId3" Type="http://schemas.openxmlformats.org/officeDocument/2006/relationships/hyperlink" Target="https://www.riigiteataja.ee/akt/402062021007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99D6-7479-4D9D-BB5D-7FF9A1D1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LibreOffice/7.5.9.2$Windows_X86_64 LibreOffice_project/cdeefe45c17511d326101eed8008ac4092f278a9</Application>
  <AppVersion>15.0000</AppVersion>
  <Pages>1</Pages>
  <Words>70</Words>
  <Characters>811</Characters>
  <CharactersWithSpaces>1194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2023-03-02T14:14:00Z</dcterms:created>
  <dc:creator>Kaja</dc:creator>
  <dc:description/>
  <dc:language>et-EE</dc:language>
  <cp:lastModifiedBy/>
  <cp:lastPrinted>2022-09-01T12:48:00Z</cp:lastPrinted>
  <dcterms:modified xsi:type="dcterms:W3CDTF">2024-11-22T11:21:25Z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